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97" w:rsidRPr="00C151AE" w:rsidRDefault="00703597" w:rsidP="0070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Структура контрольной работы.</w:t>
      </w:r>
    </w:p>
    <w:p w:rsidR="00703597" w:rsidRPr="00C151AE" w:rsidRDefault="00C03778" w:rsidP="0070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Работа по обществознанию для 8</w:t>
      </w:r>
      <w:r w:rsidR="00703597" w:rsidRPr="00C151AE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703597" w:rsidRPr="00C151AE" w:rsidRDefault="00703597" w:rsidP="0070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97" w:rsidRPr="00C151AE" w:rsidRDefault="00703597" w:rsidP="00703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1.Вид и цель работы:</w:t>
      </w:r>
      <w:r w:rsidR="00B20AAD" w:rsidRPr="00C1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1AE">
        <w:rPr>
          <w:rFonts w:ascii="Times New Roman" w:hAnsi="Times New Roman"/>
          <w:sz w:val="24"/>
          <w:szCs w:val="24"/>
        </w:rPr>
        <w:t xml:space="preserve">итоговая контрольная работа для промежуточной аттестации и </w:t>
      </w:r>
      <w:r w:rsidRPr="00C15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проверки соответствия знаний и умений учащихся требованиям </w:t>
      </w:r>
      <w:r w:rsidR="00C03778" w:rsidRPr="00C15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результатов за 8</w:t>
      </w:r>
      <w:r w:rsidRPr="00C15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</w:t>
      </w:r>
    </w:p>
    <w:p w:rsidR="00703597" w:rsidRPr="00C151AE" w:rsidRDefault="00703597" w:rsidP="0070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2.Переченьпроверяемых образовательных результатов</w:t>
      </w:r>
    </w:p>
    <w:p w:rsidR="00703597" w:rsidRPr="00C151AE" w:rsidRDefault="00703597" w:rsidP="0070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647"/>
      </w:tblGrid>
      <w:tr w:rsidR="00B20AAD" w:rsidRPr="00C151AE" w:rsidTr="00CE39CE">
        <w:trPr>
          <w:trHeight w:val="276"/>
        </w:trPr>
        <w:tc>
          <w:tcPr>
            <w:tcW w:w="993" w:type="dxa"/>
            <w:tcBorders>
              <w:left w:val="single" w:sz="4" w:space="0" w:color="auto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674" w:right="66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575" w:right="1576"/>
              <w:jc w:val="center"/>
              <w:rPr>
                <w:b/>
                <w:sz w:val="24"/>
                <w:szCs w:val="24"/>
                <w:lang w:val="ru-RU"/>
              </w:rPr>
            </w:pPr>
            <w:r w:rsidRPr="00C151AE">
              <w:rPr>
                <w:b/>
                <w:sz w:val="24"/>
                <w:szCs w:val="24"/>
                <w:lang w:val="ru-RU"/>
              </w:rPr>
              <w:t>Проверяемые результаты</w:t>
            </w:r>
          </w:p>
        </w:tc>
      </w:tr>
      <w:tr w:rsidR="00B20AAD" w:rsidRPr="00C151AE" w:rsidTr="00CE39CE">
        <w:trPr>
          <w:trHeight w:val="275"/>
        </w:trPr>
        <w:tc>
          <w:tcPr>
            <w:tcW w:w="993" w:type="dxa"/>
            <w:tcBorders>
              <w:left w:val="single" w:sz="4" w:space="0" w:color="auto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151AE">
              <w:rPr>
                <w:b/>
                <w:spacing w:val="-2"/>
                <w:sz w:val="24"/>
                <w:szCs w:val="24"/>
                <w:lang w:val="ru-RU"/>
              </w:rPr>
              <w:t>Метапредметные</w:t>
            </w:r>
            <w:proofErr w:type="spellEnd"/>
          </w:p>
        </w:tc>
      </w:tr>
      <w:tr w:rsidR="00B20AAD" w:rsidRPr="00C151AE" w:rsidTr="00CE39CE">
        <w:trPr>
          <w:trHeight w:val="827"/>
        </w:trPr>
        <w:tc>
          <w:tcPr>
            <w:tcW w:w="993" w:type="dxa"/>
            <w:tcBorders>
              <w:left w:val="single" w:sz="4" w:space="0" w:color="auto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 xml:space="preserve">Умение определять понятия, создавать обобщения, устанавливать 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 xml:space="preserve">аналогии, </w:t>
            </w:r>
            <w:r w:rsidRPr="00C151AE">
              <w:rPr>
                <w:sz w:val="24"/>
                <w:szCs w:val="24"/>
                <w:lang w:val="ru-RU"/>
              </w:rPr>
              <w:t xml:space="preserve">классифицировать, самостоятельно выбирать основания и критерии для 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>классификации</w:t>
            </w:r>
          </w:p>
        </w:tc>
      </w:tr>
      <w:tr w:rsidR="00B20AAD" w:rsidRPr="00C151AE" w:rsidTr="00CE39CE">
        <w:trPr>
          <w:trHeight w:val="936"/>
        </w:trPr>
        <w:tc>
          <w:tcPr>
            <w:tcW w:w="993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 xml:space="preserve">Умение устанавливать причинно-следственные связи, строить 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>логическое</w:t>
            </w:r>
            <w:r w:rsidRPr="00C151AE">
              <w:rPr>
                <w:sz w:val="24"/>
                <w:szCs w:val="24"/>
                <w:lang w:val="ru-RU"/>
              </w:rPr>
              <w:t xml:space="preserve"> рассуждение, умозаключени</w:t>
            </w:r>
            <w:proofErr w:type="gramStart"/>
            <w:r w:rsidRPr="00C151AE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C151AE">
              <w:rPr>
                <w:sz w:val="24"/>
                <w:szCs w:val="24"/>
                <w:lang w:val="ru-RU"/>
              </w:rPr>
              <w:t xml:space="preserve">индуктивное, дедуктивное и по 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>аналогии)</w:t>
            </w:r>
            <w:r w:rsidRPr="00C151AE">
              <w:rPr>
                <w:sz w:val="24"/>
                <w:szCs w:val="24"/>
                <w:lang w:val="ru-RU"/>
              </w:rPr>
              <w:t xml:space="preserve"> и делать выводы.</w:t>
            </w:r>
          </w:p>
        </w:tc>
      </w:tr>
      <w:tr w:rsidR="00B20AAD" w:rsidRPr="00C151AE" w:rsidTr="00CE39CE">
        <w:trPr>
          <w:trHeight w:val="604"/>
        </w:trPr>
        <w:tc>
          <w:tcPr>
            <w:tcW w:w="993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 xml:space="preserve">Умение создавать, применять и преобразовывать знаки и символы, 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>модели</w:t>
            </w:r>
            <w:r w:rsidRPr="00C151AE">
              <w:rPr>
                <w:sz w:val="24"/>
                <w:szCs w:val="24"/>
                <w:lang w:val="ru-RU"/>
              </w:rPr>
              <w:t xml:space="preserve"> и схемы для решения учебных и познавательных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 xml:space="preserve"> задач</w:t>
            </w:r>
          </w:p>
        </w:tc>
      </w:tr>
      <w:tr w:rsidR="00B20AAD" w:rsidRPr="00C151AE" w:rsidTr="00CE39CE">
        <w:trPr>
          <w:trHeight w:val="275"/>
        </w:trPr>
        <w:tc>
          <w:tcPr>
            <w:tcW w:w="993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>Смысловое чтение.</w:t>
            </w:r>
          </w:p>
        </w:tc>
      </w:tr>
      <w:tr w:rsidR="00B20AAD" w:rsidRPr="00C151AE" w:rsidTr="00CE39CE">
        <w:trPr>
          <w:trHeight w:val="936"/>
        </w:trPr>
        <w:tc>
          <w:tcPr>
            <w:tcW w:w="993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 xml:space="preserve">Умение осознанно использовать речевые средства в соответствии с 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>задачей</w:t>
            </w:r>
            <w:r w:rsidRPr="00C151AE">
              <w:rPr>
                <w:sz w:val="24"/>
                <w:szCs w:val="24"/>
                <w:lang w:val="ru-RU"/>
              </w:rPr>
              <w:t xml:space="preserve"> коммуникации; владение устной и письменной речью, 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 xml:space="preserve">монологической </w:t>
            </w:r>
            <w:r w:rsidRPr="00C151AE">
              <w:rPr>
                <w:sz w:val="24"/>
                <w:szCs w:val="24"/>
                <w:lang w:val="ru-RU"/>
              </w:rPr>
              <w:t>контекстной речью.</w:t>
            </w:r>
          </w:p>
        </w:tc>
      </w:tr>
      <w:tr w:rsidR="00B20AAD" w:rsidRPr="00C151AE" w:rsidTr="00CE39CE">
        <w:trPr>
          <w:trHeight w:val="604"/>
        </w:trPr>
        <w:tc>
          <w:tcPr>
            <w:tcW w:w="993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1.6</w:t>
            </w: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 xml:space="preserve">Умение оценивать правильность выполнения учебной задачи, </w:t>
            </w:r>
            <w:r w:rsidRPr="00C151AE">
              <w:rPr>
                <w:spacing w:val="-2"/>
                <w:sz w:val="24"/>
                <w:szCs w:val="24"/>
                <w:lang w:val="ru-RU"/>
              </w:rPr>
              <w:t>собственные</w:t>
            </w:r>
            <w:r w:rsidRPr="00C151AE">
              <w:rPr>
                <w:sz w:val="24"/>
                <w:szCs w:val="24"/>
                <w:lang w:val="ru-RU"/>
              </w:rPr>
              <w:t xml:space="preserve"> возможности ее решения.</w:t>
            </w:r>
          </w:p>
        </w:tc>
      </w:tr>
      <w:tr w:rsidR="00B20AAD" w:rsidRPr="00C151AE" w:rsidTr="00CE39CE">
        <w:trPr>
          <w:trHeight w:val="275"/>
        </w:trPr>
        <w:tc>
          <w:tcPr>
            <w:tcW w:w="993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5"/>
              <w:rPr>
                <w:b/>
                <w:sz w:val="24"/>
                <w:szCs w:val="24"/>
                <w:lang w:val="ru-RU"/>
              </w:rPr>
            </w:pPr>
            <w:r w:rsidRPr="00C151AE">
              <w:rPr>
                <w:b/>
                <w:spacing w:val="-2"/>
                <w:sz w:val="24"/>
                <w:szCs w:val="24"/>
                <w:lang w:val="ru-RU"/>
              </w:rPr>
              <w:t>Предметные</w:t>
            </w:r>
          </w:p>
        </w:tc>
      </w:tr>
      <w:tr w:rsidR="00B20AAD" w:rsidRPr="00C151AE" w:rsidTr="00CE39CE">
        <w:trPr>
          <w:trHeight w:val="277"/>
        </w:trPr>
        <w:tc>
          <w:tcPr>
            <w:tcW w:w="993" w:type="dxa"/>
            <w:tcBorders>
              <w:bottom w:val="nil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8647" w:type="dxa"/>
            <w:tcBorders>
              <w:bottom w:val="nil"/>
            </w:tcBorders>
          </w:tcPr>
          <w:p w:rsidR="00B20AAD" w:rsidRPr="00C151AE" w:rsidRDefault="00B20AAD" w:rsidP="00CE39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</w:t>
            </w:r>
          </w:p>
        </w:tc>
      </w:tr>
      <w:tr w:rsidR="00B20AAD" w:rsidRPr="00C151AE" w:rsidTr="00CE39CE">
        <w:trPr>
          <w:trHeight w:val="577"/>
        </w:trPr>
        <w:tc>
          <w:tcPr>
            <w:tcW w:w="993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>Понимание основных принципов жизни общества, основ современных научных теорий общественного развития</w:t>
            </w:r>
          </w:p>
        </w:tc>
      </w:tr>
      <w:tr w:rsidR="00B20AAD" w:rsidRPr="00C151AE" w:rsidTr="00CE39CE">
        <w:trPr>
          <w:trHeight w:val="699"/>
        </w:trPr>
        <w:tc>
          <w:tcPr>
            <w:tcW w:w="993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2.3</w:t>
            </w:r>
          </w:p>
        </w:tc>
        <w:tc>
          <w:tcPr>
            <w:tcW w:w="8647" w:type="dxa"/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108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</w:t>
            </w:r>
          </w:p>
        </w:tc>
      </w:tr>
      <w:tr w:rsidR="00B20AAD" w:rsidRPr="00C151AE" w:rsidTr="00CE39CE">
        <w:trPr>
          <w:trHeight w:val="277"/>
        </w:trPr>
        <w:tc>
          <w:tcPr>
            <w:tcW w:w="993" w:type="dxa"/>
            <w:tcBorders>
              <w:bottom w:val="nil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2.4</w:t>
            </w:r>
          </w:p>
        </w:tc>
        <w:tc>
          <w:tcPr>
            <w:tcW w:w="8647" w:type="dxa"/>
            <w:vMerge w:val="restart"/>
          </w:tcPr>
          <w:p w:rsidR="00B20AAD" w:rsidRPr="00C151AE" w:rsidRDefault="00B20AAD" w:rsidP="00CE39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</w:tr>
      <w:tr w:rsidR="00B20AAD" w:rsidRPr="00C151AE" w:rsidTr="00CE39CE">
        <w:trPr>
          <w:trHeight w:val="273"/>
        </w:trPr>
        <w:tc>
          <w:tcPr>
            <w:tcW w:w="993" w:type="dxa"/>
            <w:tcBorders>
              <w:top w:val="nil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vMerge/>
          </w:tcPr>
          <w:p w:rsidR="00B20AAD" w:rsidRPr="00C151AE" w:rsidRDefault="00B20AAD" w:rsidP="00CE39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0AAD" w:rsidRPr="00C151AE" w:rsidTr="00CE39CE">
        <w:trPr>
          <w:trHeight w:val="277"/>
        </w:trPr>
        <w:tc>
          <w:tcPr>
            <w:tcW w:w="993" w:type="dxa"/>
            <w:tcBorders>
              <w:bottom w:val="single" w:sz="4" w:space="0" w:color="auto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ind w:left="297" w:right="288"/>
              <w:jc w:val="center"/>
              <w:rPr>
                <w:sz w:val="24"/>
                <w:szCs w:val="24"/>
              </w:rPr>
            </w:pPr>
            <w:r w:rsidRPr="00C151AE">
              <w:rPr>
                <w:spacing w:val="-5"/>
                <w:sz w:val="24"/>
                <w:szCs w:val="24"/>
              </w:rPr>
              <w:t>2.5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B20AAD" w:rsidRPr="00C151AE" w:rsidRDefault="00B20AAD" w:rsidP="00CE39CE">
            <w:pPr>
              <w:pStyle w:val="TableParagraph"/>
              <w:tabs>
                <w:tab w:val="left" w:pos="2342"/>
                <w:tab w:val="left" w:pos="3175"/>
                <w:tab w:val="left" w:pos="4799"/>
                <w:tab w:val="left" w:pos="7012"/>
              </w:tabs>
              <w:spacing w:line="240" w:lineRule="atLeast"/>
              <w:ind w:left="105"/>
              <w:jc w:val="both"/>
              <w:rPr>
                <w:b/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</w:t>
            </w:r>
          </w:p>
        </w:tc>
      </w:tr>
      <w:tr w:rsidR="00B20AAD" w:rsidRPr="00C151AE" w:rsidTr="00CE39CE">
        <w:trPr>
          <w:trHeight w:val="87"/>
        </w:trPr>
        <w:tc>
          <w:tcPr>
            <w:tcW w:w="993" w:type="dxa"/>
            <w:tcBorders>
              <w:top w:val="single" w:sz="4" w:space="0" w:color="auto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20AAD" w:rsidRPr="00C151AE" w:rsidRDefault="00B20AAD" w:rsidP="00CE39CE">
            <w:pPr>
              <w:pStyle w:val="TableParagraph"/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C151AE">
              <w:rPr>
                <w:sz w:val="24"/>
                <w:szCs w:val="24"/>
                <w:lang w:val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</w:tr>
    </w:tbl>
    <w:p w:rsidR="00703597" w:rsidRPr="00C151AE" w:rsidRDefault="00703597" w:rsidP="0070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AAD" w:rsidRPr="00C151AE" w:rsidRDefault="00B20AAD" w:rsidP="00703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97" w:rsidRPr="00C151AE" w:rsidRDefault="00703597" w:rsidP="0070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lastRenderedPageBreak/>
        <w:t>3.Перечень проверяемых элементов содержания</w:t>
      </w:r>
    </w:p>
    <w:tbl>
      <w:tblPr>
        <w:tblStyle w:val="a3"/>
        <w:tblW w:w="0" w:type="auto"/>
        <w:tblLook w:val="04A0"/>
      </w:tblPr>
      <w:tblGrid>
        <w:gridCol w:w="846"/>
        <w:gridCol w:w="8499"/>
      </w:tblGrid>
      <w:tr w:rsidR="00703597" w:rsidRPr="00C151AE" w:rsidTr="00752D1E">
        <w:tc>
          <w:tcPr>
            <w:tcW w:w="846" w:type="dxa"/>
          </w:tcPr>
          <w:p w:rsidR="00703597" w:rsidRPr="00C151AE" w:rsidRDefault="00752D1E" w:rsidP="0070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9" w:type="dxa"/>
          </w:tcPr>
          <w:p w:rsidR="00703597" w:rsidRPr="00C151AE" w:rsidRDefault="00752D1E" w:rsidP="0070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</w:tr>
      <w:tr w:rsidR="00703597" w:rsidRPr="00C151AE" w:rsidTr="00752D1E">
        <w:tc>
          <w:tcPr>
            <w:tcW w:w="846" w:type="dxa"/>
          </w:tcPr>
          <w:p w:rsidR="00703597" w:rsidRPr="00C151AE" w:rsidRDefault="00752D1E" w:rsidP="00703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703597" w:rsidRPr="00C151AE" w:rsidRDefault="00F67CC0" w:rsidP="00703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Личность и общество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Человек, общество, природа. 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 как  форма жизнедеятельности людей.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общества.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Как стать личностью.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Сфера духовной культуры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Мораль. 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Долг и совесть.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Моральный выбор – это ответственность.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статусы и роли.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её роль в жизни общества.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экономика.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- основа экономики. 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доходов. 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</w:tr>
      <w:tr w:rsidR="00F67CC0" w:rsidRPr="00C151AE" w:rsidTr="00752D1E">
        <w:tc>
          <w:tcPr>
            <w:tcW w:w="846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499" w:type="dxa"/>
          </w:tcPr>
          <w:p w:rsidR="00F67CC0" w:rsidRPr="00C151AE" w:rsidRDefault="00F67CC0" w:rsidP="00F67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</w:tr>
    </w:tbl>
    <w:p w:rsidR="00650C61" w:rsidRPr="00C151AE" w:rsidRDefault="00650C61" w:rsidP="00045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521" w:rsidRPr="00C151AE" w:rsidRDefault="00045521" w:rsidP="00045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650C61" w:rsidRPr="00C151AE" w:rsidRDefault="00650C61" w:rsidP="00045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675"/>
        <w:gridCol w:w="3006"/>
        <w:gridCol w:w="1984"/>
        <w:gridCol w:w="1985"/>
        <w:gridCol w:w="1921"/>
      </w:tblGrid>
      <w:tr w:rsidR="00045521" w:rsidRPr="00C151AE" w:rsidTr="00650C61">
        <w:tc>
          <w:tcPr>
            <w:tcW w:w="675" w:type="dxa"/>
          </w:tcPr>
          <w:p w:rsidR="00045521" w:rsidRPr="00C151AE" w:rsidRDefault="00045521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06" w:type="dxa"/>
          </w:tcPr>
          <w:p w:rsidR="00045521" w:rsidRPr="00C151AE" w:rsidRDefault="00045521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84" w:type="dxa"/>
          </w:tcPr>
          <w:p w:rsidR="00045521" w:rsidRPr="00C151AE" w:rsidRDefault="00045521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85" w:type="dxa"/>
          </w:tcPr>
          <w:p w:rsidR="00045521" w:rsidRPr="00C151AE" w:rsidRDefault="00045521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21" w:type="dxa"/>
          </w:tcPr>
          <w:p w:rsidR="00045521" w:rsidRPr="00C151AE" w:rsidRDefault="00045521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AD4449" w:rsidRPr="00C151AE" w:rsidTr="00650C61">
        <w:tc>
          <w:tcPr>
            <w:tcW w:w="675" w:type="dxa"/>
          </w:tcPr>
          <w:p w:rsidR="00AD4449" w:rsidRPr="00C151AE" w:rsidRDefault="00B36478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AD4449" w:rsidRPr="00C151AE" w:rsidRDefault="00B36478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84" w:type="dxa"/>
          </w:tcPr>
          <w:p w:rsidR="00AD4449" w:rsidRPr="00C151AE" w:rsidRDefault="00E46A5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1.2,1.3</w:t>
            </w:r>
          </w:p>
        </w:tc>
        <w:tc>
          <w:tcPr>
            <w:tcW w:w="1985" w:type="dxa"/>
          </w:tcPr>
          <w:p w:rsidR="00AD4449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2.1-2.7,4.1-4.12</w:t>
            </w:r>
          </w:p>
        </w:tc>
        <w:tc>
          <w:tcPr>
            <w:tcW w:w="1921" w:type="dxa"/>
          </w:tcPr>
          <w:p w:rsidR="00AD4449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36478" w:rsidRPr="00C151AE" w:rsidTr="00650C61">
        <w:tc>
          <w:tcPr>
            <w:tcW w:w="675" w:type="dxa"/>
          </w:tcPr>
          <w:p w:rsidR="00B36478" w:rsidRPr="00C151AE" w:rsidRDefault="00B36478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B36478" w:rsidRPr="00C151AE" w:rsidRDefault="00B36478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  <w:tc>
          <w:tcPr>
            <w:tcW w:w="1984" w:type="dxa"/>
          </w:tcPr>
          <w:p w:rsidR="00B36478" w:rsidRPr="00C151AE" w:rsidRDefault="00E46A5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1.5, 2.2, 2.5</w:t>
            </w:r>
          </w:p>
        </w:tc>
        <w:tc>
          <w:tcPr>
            <w:tcW w:w="1985" w:type="dxa"/>
          </w:tcPr>
          <w:p w:rsidR="00B36478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B36478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1130" w:rsidRPr="00C151AE" w:rsidTr="00650C61">
        <w:tc>
          <w:tcPr>
            <w:tcW w:w="675" w:type="dxa"/>
          </w:tcPr>
          <w:p w:rsidR="00C41130" w:rsidRPr="00C151AE" w:rsidRDefault="00C41130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C41130" w:rsidRPr="00C151AE" w:rsidRDefault="00C41130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84" w:type="dxa"/>
          </w:tcPr>
          <w:p w:rsidR="00C41130" w:rsidRPr="00C151AE" w:rsidRDefault="00E46A5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1.6, 2.3, 2.6</w:t>
            </w:r>
          </w:p>
        </w:tc>
        <w:tc>
          <w:tcPr>
            <w:tcW w:w="1985" w:type="dxa"/>
          </w:tcPr>
          <w:p w:rsidR="00C41130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C41130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1130" w:rsidRPr="00C151AE" w:rsidTr="00650C61">
        <w:tc>
          <w:tcPr>
            <w:tcW w:w="675" w:type="dxa"/>
          </w:tcPr>
          <w:p w:rsidR="00C41130" w:rsidRPr="00C151AE" w:rsidRDefault="00C41130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C41130" w:rsidRPr="00C151AE" w:rsidRDefault="00C4113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приведенными понятиями и определениями</w:t>
            </w:r>
          </w:p>
        </w:tc>
        <w:tc>
          <w:tcPr>
            <w:tcW w:w="1984" w:type="dxa"/>
          </w:tcPr>
          <w:p w:rsidR="00C41130" w:rsidRPr="00C151AE" w:rsidRDefault="00E46A5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1.2, 1.5, 2.2</w:t>
            </w:r>
          </w:p>
        </w:tc>
        <w:tc>
          <w:tcPr>
            <w:tcW w:w="1985" w:type="dxa"/>
          </w:tcPr>
          <w:p w:rsidR="00C41130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C41130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1130" w:rsidRPr="00C151AE" w:rsidTr="00650C61">
        <w:tc>
          <w:tcPr>
            <w:tcW w:w="675" w:type="dxa"/>
          </w:tcPr>
          <w:p w:rsidR="00C41130" w:rsidRPr="00C151AE" w:rsidRDefault="00C41130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6" w:type="dxa"/>
          </w:tcPr>
          <w:p w:rsidR="00C41130" w:rsidRPr="00C151AE" w:rsidRDefault="00C4113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  <w:tc>
          <w:tcPr>
            <w:tcW w:w="1984" w:type="dxa"/>
          </w:tcPr>
          <w:p w:rsidR="00C41130" w:rsidRPr="00C151AE" w:rsidRDefault="00421E6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1.4, 1.6, 1.5, 2.3</w:t>
            </w:r>
          </w:p>
        </w:tc>
        <w:tc>
          <w:tcPr>
            <w:tcW w:w="1985" w:type="dxa"/>
          </w:tcPr>
          <w:p w:rsidR="00C41130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C41130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1130" w:rsidRPr="00C151AE" w:rsidTr="00650C61">
        <w:tc>
          <w:tcPr>
            <w:tcW w:w="675" w:type="dxa"/>
          </w:tcPr>
          <w:p w:rsidR="00C41130" w:rsidRPr="00C151AE" w:rsidRDefault="00C41130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C41130" w:rsidRPr="00C151AE" w:rsidRDefault="00C4113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84" w:type="dxa"/>
          </w:tcPr>
          <w:p w:rsidR="00C41130" w:rsidRPr="00C151AE" w:rsidRDefault="00E46A5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1.4, 1.5, 2.3</w:t>
            </w:r>
          </w:p>
        </w:tc>
        <w:tc>
          <w:tcPr>
            <w:tcW w:w="1985" w:type="dxa"/>
          </w:tcPr>
          <w:p w:rsidR="00C41130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C41130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1130" w:rsidRPr="00C151AE" w:rsidTr="00650C61">
        <w:tc>
          <w:tcPr>
            <w:tcW w:w="675" w:type="dxa"/>
          </w:tcPr>
          <w:p w:rsidR="00C41130" w:rsidRPr="00C151AE" w:rsidRDefault="00C41130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C41130" w:rsidRPr="00C151AE" w:rsidRDefault="00686356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84" w:type="dxa"/>
          </w:tcPr>
          <w:p w:rsidR="00C41130" w:rsidRPr="00C151AE" w:rsidRDefault="00E46A5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1.2,1.3</w:t>
            </w:r>
          </w:p>
        </w:tc>
        <w:tc>
          <w:tcPr>
            <w:tcW w:w="1985" w:type="dxa"/>
          </w:tcPr>
          <w:p w:rsidR="00C41130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C41130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1130" w:rsidRPr="00C151AE" w:rsidTr="00650C61">
        <w:tc>
          <w:tcPr>
            <w:tcW w:w="675" w:type="dxa"/>
          </w:tcPr>
          <w:p w:rsidR="00C41130" w:rsidRPr="00C151AE" w:rsidRDefault="00C41130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C41130" w:rsidRPr="00C151AE" w:rsidRDefault="00686356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84" w:type="dxa"/>
          </w:tcPr>
          <w:p w:rsidR="00C41130" w:rsidRPr="00C151AE" w:rsidRDefault="00E46A5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1.2,1.3</w:t>
            </w:r>
          </w:p>
        </w:tc>
        <w:tc>
          <w:tcPr>
            <w:tcW w:w="1985" w:type="dxa"/>
          </w:tcPr>
          <w:p w:rsidR="00C41130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C41130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1130" w:rsidRPr="00C151AE" w:rsidTr="00650C61">
        <w:tc>
          <w:tcPr>
            <w:tcW w:w="675" w:type="dxa"/>
          </w:tcPr>
          <w:p w:rsidR="00C41130" w:rsidRPr="00C151AE" w:rsidRDefault="00C41130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C41130" w:rsidRPr="00C151AE" w:rsidRDefault="00686356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84" w:type="dxa"/>
          </w:tcPr>
          <w:p w:rsidR="00C41130" w:rsidRPr="00C151AE" w:rsidRDefault="00421E6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1.2,1.3, 2.2</w:t>
            </w:r>
          </w:p>
        </w:tc>
        <w:tc>
          <w:tcPr>
            <w:tcW w:w="1985" w:type="dxa"/>
          </w:tcPr>
          <w:p w:rsidR="00C41130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C41130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1130" w:rsidRPr="00C151AE" w:rsidTr="00650C61">
        <w:tc>
          <w:tcPr>
            <w:tcW w:w="675" w:type="dxa"/>
          </w:tcPr>
          <w:p w:rsidR="00C41130" w:rsidRPr="00C151AE" w:rsidRDefault="00C41130" w:rsidP="000455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C41130" w:rsidRPr="00C151AE" w:rsidRDefault="00686356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1984" w:type="dxa"/>
          </w:tcPr>
          <w:p w:rsidR="00C41130" w:rsidRPr="00C151AE" w:rsidRDefault="00E46A57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1.2,1.3</w:t>
            </w:r>
          </w:p>
        </w:tc>
        <w:tc>
          <w:tcPr>
            <w:tcW w:w="1985" w:type="dxa"/>
          </w:tcPr>
          <w:p w:rsidR="00C41130" w:rsidRPr="00C151AE" w:rsidRDefault="00F67CC0" w:rsidP="00045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1.1-4.12</w:t>
            </w:r>
          </w:p>
        </w:tc>
        <w:tc>
          <w:tcPr>
            <w:tcW w:w="1921" w:type="dxa"/>
          </w:tcPr>
          <w:p w:rsidR="00C41130" w:rsidRPr="00C151AE" w:rsidRDefault="009856CA" w:rsidP="00985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703597" w:rsidRPr="00C151AE" w:rsidRDefault="00703597" w:rsidP="0070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A5" w:rsidRPr="00C151AE" w:rsidRDefault="003C3CA5" w:rsidP="003C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C151AE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3C3CA5" w:rsidRPr="00C151AE" w:rsidRDefault="003C3CA5" w:rsidP="003C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5. Время, отв</w:t>
      </w:r>
      <w:r w:rsidR="00AD4449" w:rsidRPr="00C151AE">
        <w:rPr>
          <w:rFonts w:ascii="Times New Roman" w:hAnsi="Times New Roman" w:cs="Times New Roman"/>
          <w:b/>
          <w:sz w:val="24"/>
          <w:szCs w:val="24"/>
        </w:rPr>
        <w:t>одимое на выполнение работы – 45</w:t>
      </w:r>
      <w:r w:rsidRPr="00C151A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3C3CA5" w:rsidRPr="00C151AE" w:rsidRDefault="003C3CA5" w:rsidP="003C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 xml:space="preserve">6. Дополнительные материалы и оборудование - </w:t>
      </w:r>
      <w:r w:rsidRPr="00C151AE">
        <w:rPr>
          <w:rFonts w:ascii="Times New Roman" w:hAnsi="Times New Roman" w:cs="Times New Roman"/>
          <w:sz w:val="24"/>
          <w:szCs w:val="24"/>
        </w:rPr>
        <w:t>нет</w:t>
      </w:r>
    </w:p>
    <w:p w:rsidR="003C3CA5" w:rsidRPr="00C151AE" w:rsidRDefault="003C3CA5" w:rsidP="003C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650C61" w:rsidRPr="00C151AE" w:rsidRDefault="00650C61" w:rsidP="003C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4"/>
        <w:gridCol w:w="1417"/>
        <w:gridCol w:w="7033"/>
      </w:tblGrid>
      <w:tr w:rsidR="003C3CA5" w:rsidRPr="00C151AE" w:rsidTr="00686356">
        <w:tc>
          <w:tcPr>
            <w:tcW w:w="1014" w:type="dxa"/>
          </w:tcPr>
          <w:p w:rsidR="003C3CA5" w:rsidRPr="00C151AE" w:rsidRDefault="003C3CA5" w:rsidP="00F4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7" w:type="dxa"/>
          </w:tcPr>
          <w:p w:rsidR="003C3CA5" w:rsidRPr="00C151AE" w:rsidRDefault="003C3CA5" w:rsidP="00F4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033" w:type="dxa"/>
          </w:tcPr>
          <w:p w:rsidR="003C3CA5" w:rsidRPr="00C151AE" w:rsidRDefault="003C3CA5" w:rsidP="00F4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3C3CA5" w:rsidRPr="00C151AE" w:rsidTr="00686356">
        <w:tc>
          <w:tcPr>
            <w:tcW w:w="1014" w:type="dxa"/>
          </w:tcPr>
          <w:p w:rsidR="003C3CA5" w:rsidRPr="00C151AE" w:rsidRDefault="003C3CA5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3CA5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3" w:type="dxa"/>
          </w:tcPr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1.Ответ на первый вопрос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Дан содержательный ответ на первый вопрос - 1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ответ на первый вопрос отсутствует - 0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2. Рассказ о себе как об </w:t>
            </w:r>
            <w:proofErr w:type="spellStart"/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интернет-пользователе</w:t>
            </w:r>
            <w:proofErr w:type="spellEnd"/>
            <w:proofErr w:type="gramEnd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включает в себя ответы на каждый из четырёх вопросов в п. 1 и 2 - 3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включает в себя ответы на любые три вопроса в п. 1 и 2 - 2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включает в себя ответы на любые два вопроса в п. 1 и/или 2 - 1 </w:t>
            </w:r>
          </w:p>
          <w:p w:rsidR="003C3CA5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Рассказ включает в себя только ответ на любой один вопрос в п. 1 и/или 2. ИЛИ Ответ неправильный - 0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верно – 1, не верно (не выполнено) - 0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различие и предположение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Сформулировано существенное различие, высказано предположение - 2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Только сформулировано существенное различие - 1 </w:t>
            </w:r>
          </w:p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задания. ИЛИ Ответ неправильный - 0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верно – 1, не верно (не выполнено) - 0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верно – 1, не верно (не выполнено) - 0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1.Объяснение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уместное объяснение - 1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рассуждения общего характера, не соответствующие требованию задания. ИЛИ Ответ неправильный - 0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2. Ответ на вопрос </w:t>
            </w:r>
          </w:p>
          <w:p w:rsidR="00686356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Дан ответ на вопрос - 1 </w:t>
            </w:r>
          </w:p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Приведены рассуждения общего характера, не соответствующие требованию задания. ИЛИ Ответ неправильный - 0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3" w:type="dxa"/>
          </w:tcPr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proofErr w:type="gramEnd"/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объяснение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дан только ответ на вопрос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Приведены рассуждения общего характера, не соответствующие требованию задания. ИЛИ Ответ неправильный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3" w:type="dxa"/>
          </w:tcPr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верно – 1, не верно (не выполнено) - 0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3" w:type="dxa"/>
          </w:tcPr>
          <w:p w:rsidR="009856CA" w:rsidRPr="00C151AE" w:rsidRDefault="009856CA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6356" w:rsidRPr="00C151AE">
              <w:rPr>
                <w:rFonts w:ascii="Times New Roman" w:hAnsi="Times New Roman" w:cs="Times New Roman"/>
                <w:sz w:val="24"/>
                <w:szCs w:val="24"/>
              </w:rPr>
              <w:t>Ответ на первый вопр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Дан ответ на первый вопрос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рассуждения общего характера, не соответствующие требованию задания. ИЛИ Ответ неправильный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856CA" w:rsidRPr="00C151AE" w:rsidRDefault="009856CA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объяснения по двум позициям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объяснение по одной любой позиции. ИЛИ Приведены рассуждения общего характера, не соответствующие требованию задания. ИЛИ Ответ неправильный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478" w:rsidRPr="00C151AE" w:rsidTr="00686356">
        <w:tc>
          <w:tcPr>
            <w:tcW w:w="1014" w:type="dxa"/>
          </w:tcPr>
          <w:p w:rsidR="00B36478" w:rsidRPr="00C151AE" w:rsidRDefault="00B36478" w:rsidP="00650C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36478" w:rsidRPr="00C151AE" w:rsidRDefault="00686356" w:rsidP="00650C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3" w:type="dxa"/>
          </w:tcPr>
          <w:p w:rsidR="009856CA" w:rsidRPr="00C151AE" w:rsidRDefault="009856CA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1.Содержание сообщения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содержит информацию об экономике фирмы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Сообщение не содержит информации об экономике фирмы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2. Использование предложенных пон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ятий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В сообщении корректно использованы четыре понятия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В сообщении корректно использованы любые три понятия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В сообщении корректно использованы только любые два понятия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В сообщении корректно использовано только одно любое понятие. ИЛИ</w:t>
            </w:r>
            <w:proofErr w:type="gramStart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и одно из предложенных в задании слов не использовано / использовано некорректно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856CA" w:rsidRPr="00C151AE" w:rsidRDefault="009856CA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3. Связность </w:t>
            </w:r>
          </w:p>
          <w:p w:rsidR="009856CA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Составленные предложения представляют собой связанное сообщение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36478" w:rsidRPr="00C151AE" w:rsidRDefault="00686356" w:rsidP="00650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Составленные предложения не связаны друг с другом </w:t>
            </w:r>
            <w:r w:rsidR="009856CA" w:rsidRPr="00C151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5F93" w:rsidRPr="00C151AE" w:rsidRDefault="00C95F93" w:rsidP="00C95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93" w:rsidRPr="00C151AE" w:rsidRDefault="00C95F93" w:rsidP="00C95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C95F93" w:rsidRPr="00C151AE" w:rsidRDefault="00C95F93" w:rsidP="00C9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sz w:val="24"/>
          <w:szCs w:val="24"/>
        </w:rPr>
        <w:t xml:space="preserve">5 </w:t>
      </w:r>
      <w:r w:rsidR="00AD4449" w:rsidRPr="00C151AE">
        <w:rPr>
          <w:rFonts w:ascii="Times New Roman" w:hAnsi="Times New Roman" w:cs="Times New Roman"/>
          <w:sz w:val="24"/>
          <w:szCs w:val="24"/>
        </w:rPr>
        <w:t>– 19</w:t>
      </w:r>
      <w:r w:rsidR="00C03778" w:rsidRPr="00C151AE">
        <w:rPr>
          <w:rFonts w:ascii="Times New Roman" w:hAnsi="Times New Roman" w:cs="Times New Roman"/>
          <w:sz w:val="24"/>
          <w:szCs w:val="24"/>
        </w:rPr>
        <w:t>-22</w:t>
      </w:r>
      <w:r w:rsidRPr="00C151AE">
        <w:rPr>
          <w:rFonts w:ascii="Times New Roman" w:hAnsi="Times New Roman" w:cs="Times New Roman"/>
          <w:sz w:val="24"/>
          <w:szCs w:val="24"/>
        </w:rPr>
        <w:t xml:space="preserve"> балл</w:t>
      </w:r>
      <w:r w:rsidR="00C03778" w:rsidRPr="00C151A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C95F93" w:rsidRPr="00C151AE" w:rsidRDefault="00C95F93" w:rsidP="00C9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sz w:val="24"/>
          <w:szCs w:val="24"/>
        </w:rPr>
        <w:t xml:space="preserve">4 – </w:t>
      </w:r>
      <w:r w:rsidR="00AD4449" w:rsidRPr="00C151AE">
        <w:rPr>
          <w:rFonts w:ascii="Times New Roman" w:hAnsi="Times New Roman" w:cs="Times New Roman"/>
          <w:sz w:val="24"/>
          <w:szCs w:val="24"/>
        </w:rPr>
        <w:t>14-18</w:t>
      </w:r>
      <w:r w:rsidRPr="00C151A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95F93" w:rsidRPr="00C151AE" w:rsidRDefault="00C95F93" w:rsidP="00C9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sz w:val="24"/>
          <w:szCs w:val="24"/>
        </w:rPr>
        <w:t xml:space="preserve">3 – </w:t>
      </w:r>
      <w:r w:rsidR="00C03778" w:rsidRPr="00C151AE">
        <w:rPr>
          <w:rFonts w:ascii="Times New Roman" w:hAnsi="Times New Roman" w:cs="Times New Roman"/>
          <w:sz w:val="24"/>
          <w:szCs w:val="24"/>
        </w:rPr>
        <w:t>8</w:t>
      </w:r>
      <w:r w:rsidRPr="00C151AE">
        <w:rPr>
          <w:rFonts w:ascii="Times New Roman" w:hAnsi="Times New Roman" w:cs="Times New Roman"/>
          <w:sz w:val="24"/>
          <w:szCs w:val="24"/>
        </w:rPr>
        <w:t>-1</w:t>
      </w:r>
      <w:r w:rsidR="00AD4449" w:rsidRPr="00C151AE">
        <w:rPr>
          <w:rFonts w:ascii="Times New Roman" w:hAnsi="Times New Roman" w:cs="Times New Roman"/>
          <w:sz w:val="24"/>
          <w:szCs w:val="24"/>
        </w:rPr>
        <w:t>3</w:t>
      </w:r>
      <w:r w:rsidRPr="00C151A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95F93" w:rsidRPr="00C151AE" w:rsidRDefault="00C95F93" w:rsidP="00C9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sz w:val="24"/>
          <w:szCs w:val="24"/>
        </w:rPr>
        <w:t xml:space="preserve">2 – </w:t>
      </w:r>
      <w:r w:rsidR="00C03778" w:rsidRPr="00C151AE">
        <w:rPr>
          <w:rFonts w:ascii="Times New Roman" w:hAnsi="Times New Roman" w:cs="Times New Roman"/>
          <w:sz w:val="24"/>
          <w:szCs w:val="24"/>
        </w:rPr>
        <w:t>0-7</w:t>
      </w:r>
      <w:r w:rsidRPr="00C151A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95F93" w:rsidRPr="00C151AE" w:rsidRDefault="00C95F93" w:rsidP="00C9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C151AE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C95F93" w:rsidRPr="00C151AE" w:rsidRDefault="00C95F93" w:rsidP="00C95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C151AE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C151AE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proofErr w:type="gramStart"/>
      <w:r w:rsidRPr="00C151A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51AE">
        <w:rPr>
          <w:rFonts w:ascii="Times New Roman" w:hAnsi="Times New Roman" w:cs="Times New Roman"/>
          <w:sz w:val="24"/>
          <w:szCs w:val="24"/>
        </w:rPr>
        <w:t xml:space="preserve"> обработки результатов.</w:t>
      </w:r>
    </w:p>
    <w:p w:rsidR="00971F4D" w:rsidRPr="00C151AE" w:rsidRDefault="00C95F93" w:rsidP="00AD4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B20AAD" w:rsidRPr="00C151AE" w:rsidRDefault="00B20AAD" w:rsidP="00AD4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E67" w:rsidRPr="00C151AE" w:rsidRDefault="00421E67" w:rsidP="00B20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67" w:rsidRPr="00C151AE" w:rsidRDefault="00421E67" w:rsidP="00B20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67" w:rsidRPr="00C151AE" w:rsidRDefault="00421E67" w:rsidP="00B20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67" w:rsidRDefault="00421E67" w:rsidP="00B20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67" w:rsidRDefault="00421E67" w:rsidP="00B20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67" w:rsidRDefault="00421E67" w:rsidP="00B20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AAD" w:rsidRPr="00C151AE" w:rsidRDefault="00B20AAD" w:rsidP="00B2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ОБЩЕСТВОЗНАНИЮ</w:t>
      </w:r>
    </w:p>
    <w:p w:rsidR="00B20AAD" w:rsidRPr="00C151AE" w:rsidRDefault="00B20AAD" w:rsidP="00B2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20AAD" w:rsidRPr="00C151AE" w:rsidRDefault="00B20AAD" w:rsidP="00B20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sz w:val="24"/>
          <w:szCs w:val="24"/>
        </w:rPr>
        <w:t>Инструкция по выполнению работы. На выполнение работы по обществознанию даётся 45 минут. Работа включает в себя 10 заданий.</w:t>
      </w:r>
    </w:p>
    <w:p w:rsidR="00B20AAD" w:rsidRPr="00C151AE" w:rsidRDefault="00B20AAD" w:rsidP="00B20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1AE">
        <w:rPr>
          <w:rFonts w:ascii="Times New Roman" w:hAnsi="Times New Roman" w:cs="Times New Roman"/>
          <w:sz w:val="24"/>
          <w:szCs w:val="24"/>
        </w:rPr>
        <w:t>Ответы на задания запишите в поля ответов в тексте работы. В случае записи неверного ответа зачеркните его и запишите рядом новый. При необходимости можно пользоваться черновиком. Записи в черновике проверяться и оцениваться не будут.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Экономические блага  — это товары, услуги, результаты работы и др.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Что такое услуги?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Составьте рассказ о себе как о покупателе, используя следующий план.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Какие услуги, способные удовлетворить социальные потребности, Вы/Ваша семья приобретаете чаще всего? Где, как правило, Вы/Ваша семья приобретаете эти услуги?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Какие требования Вы/Ваша семья предъявляете к качеству этих услуг? При каких обстоятельствах и почему Вы Ваша семья можете отказаться от приобретения этих услуг?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верные суждения и запишите цифры, под которыми они указаны.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Нравственный долг  — это сознательное и свободное подчинение человека моральному требованию.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Мораль направлена на выработку объективных, системно организованных и обоснованных знаний о мире.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Моральные нормы устанавливаются государством.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Гуманизм предполагает отношение к человеку как к высшей ценности.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Мораль ориентирована на идеалы добра и справедливости.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Социологическая служба провела опрос совершеннолетних жителей государства Z, в ходе которого им был задан вопрос: «Какими банковскими услугами Вы пользуетесь?» (можно было дать несколько ответов).</w:t>
      </w:r>
    </w:p>
    <w:p w:rsidR="00C151AE" w:rsidRPr="00C151AE" w:rsidRDefault="00C151AE" w:rsidP="00C151AE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опроса (в % от числа </w:t>
      </w:r>
      <w:proofErr w:type="gramStart"/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отвечавших</w:t>
      </w:r>
      <w:proofErr w:type="gramEnd"/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представлены в графическом виде.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1925" cy="2519680"/>
            <wp:effectExtent l="19050" t="0" r="0" b="0"/>
            <wp:docPr id="5" name="Рисунок 1" descr="https://soc8-vpr.sdamgia.ru/get_file?id=594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8-vpr.sdamgia.ru/get_file?id=59410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AE" w:rsidRPr="00C151AE" w:rsidRDefault="00C151AE" w:rsidP="00C151AE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одно существенное различие в позициях групп опрошенных. Выскажите предположение о том, чем объясняется это различие.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характерными чертами и областями (формами) духовной культуры: к каждому элементу, данному в первом столбце, подберите соответствующий элемент из второго столбца.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C151AE" w:rsidRPr="00C151AE" w:rsidTr="00C151AE">
        <w:tc>
          <w:tcPr>
            <w:tcW w:w="4786" w:type="dxa"/>
          </w:tcPr>
          <w:p w:rsidR="00C151AE" w:rsidRPr="00C151AE" w:rsidRDefault="00C151AE" w:rsidP="00C151AE">
            <w:pPr>
              <w:shd w:val="clear" w:color="auto" w:fill="FFFFFF"/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ХАРАКТЕРНЫЕ ЧЕРТЫ</w:t>
            </w:r>
          </w:p>
        </w:tc>
        <w:tc>
          <w:tcPr>
            <w:tcW w:w="4785" w:type="dxa"/>
          </w:tcPr>
          <w:p w:rsidR="00C151AE" w:rsidRPr="00C151AE" w:rsidRDefault="00C151AE" w:rsidP="00C151AE">
            <w:pPr>
              <w:shd w:val="clear" w:color="auto" w:fill="FFFFFF"/>
              <w:spacing w:after="8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(ФОРМЫ) ДУХОВНОЙ КУЛЬТУРЫ</w:t>
            </w:r>
          </w:p>
        </w:tc>
      </w:tr>
      <w:tr w:rsidR="00C151AE" w:rsidRPr="00C151AE" w:rsidTr="00C151AE">
        <w:tc>
          <w:tcPr>
            <w:tcW w:w="4786" w:type="dxa"/>
          </w:tcPr>
          <w:p w:rsidR="00C151AE" w:rsidRPr="00C151AE" w:rsidRDefault="00C151AE" w:rsidP="00C151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  вера в сверхъестественные силы</w:t>
            </w:r>
          </w:p>
        </w:tc>
        <w:tc>
          <w:tcPr>
            <w:tcW w:w="4785" w:type="dxa"/>
          </w:tcPr>
          <w:p w:rsidR="00C151AE" w:rsidRPr="00C151AE" w:rsidRDefault="00C151AE" w:rsidP="00C151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  наука</w:t>
            </w:r>
          </w:p>
        </w:tc>
      </w:tr>
      <w:tr w:rsidR="00C151AE" w:rsidRPr="00C151AE" w:rsidTr="00C151AE">
        <w:tc>
          <w:tcPr>
            <w:tcW w:w="4786" w:type="dxa"/>
          </w:tcPr>
          <w:p w:rsidR="00C151AE" w:rsidRPr="00C151AE" w:rsidRDefault="00C151AE" w:rsidP="00C151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  строгое выполнение обрядов, ритуалов и норм</w:t>
            </w:r>
          </w:p>
        </w:tc>
        <w:tc>
          <w:tcPr>
            <w:tcW w:w="4785" w:type="dxa"/>
          </w:tcPr>
          <w:p w:rsidR="00C151AE" w:rsidRPr="00C151AE" w:rsidRDefault="00C151AE" w:rsidP="00C151AE">
            <w:pPr>
              <w:shd w:val="clear" w:color="auto" w:fill="FFFFFF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  религия</w:t>
            </w:r>
          </w:p>
        </w:tc>
      </w:tr>
      <w:tr w:rsidR="00C151AE" w:rsidRPr="00C151AE" w:rsidTr="00C151AE">
        <w:tc>
          <w:tcPr>
            <w:tcW w:w="4786" w:type="dxa"/>
          </w:tcPr>
          <w:p w:rsidR="00C151AE" w:rsidRPr="00C151AE" w:rsidRDefault="00C151AE" w:rsidP="00C151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  достоверность получаемых результатов</w:t>
            </w:r>
          </w:p>
        </w:tc>
        <w:tc>
          <w:tcPr>
            <w:tcW w:w="4785" w:type="dxa"/>
          </w:tcPr>
          <w:p w:rsidR="00C151AE" w:rsidRPr="00C151AE" w:rsidRDefault="00C151AE" w:rsidP="00C1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1AE" w:rsidRPr="00C151AE" w:rsidTr="00C151AE">
        <w:tc>
          <w:tcPr>
            <w:tcW w:w="4786" w:type="dxa"/>
          </w:tcPr>
          <w:p w:rsidR="00C151AE" w:rsidRPr="00C151AE" w:rsidRDefault="00C151AE" w:rsidP="00C151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  стремление к спасению души человека</w:t>
            </w:r>
          </w:p>
        </w:tc>
        <w:tc>
          <w:tcPr>
            <w:tcW w:w="4785" w:type="dxa"/>
          </w:tcPr>
          <w:p w:rsidR="00C151AE" w:rsidRPr="00C151AE" w:rsidRDefault="00C151AE" w:rsidP="00C1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1AE" w:rsidRPr="00C151AE" w:rsidTr="00C151AE">
        <w:tc>
          <w:tcPr>
            <w:tcW w:w="4786" w:type="dxa"/>
          </w:tcPr>
          <w:p w:rsidR="00C151AE" w:rsidRPr="00C151AE" w:rsidRDefault="00C151AE" w:rsidP="00C151A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  поиск объективной информации о том, как устроен мир и человек</w:t>
            </w:r>
          </w:p>
        </w:tc>
        <w:tc>
          <w:tcPr>
            <w:tcW w:w="4785" w:type="dxa"/>
          </w:tcPr>
          <w:p w:rsidR="00C151AE" w:rsidRPr="00C151AE" w:rsidRDefault="00C151AE" w:rsidP="00C1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  <w:gridCol w:w="753"/>
        <w:gridCol w:w="753"/>
        <w:gridCol w:w="753"/>
      </w:tblGrid>
      <w:tr w:rsidR="00C151AE" w:rsidRPr="00C151AE" w:rsidTr="00C151AE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151AE" w:rsidRPr="00C151AE" w:rsidTr="00C151AE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8.4pt;height:18.4pt" o:ole="">
                  <v:imagedata r:id="rId8" o:title=""/>
                </v:shape>
                <w:control r:id="rId9" w:name="DefaultOcxName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42" type="#_x0000_t75" style="width:18.4pt;height:18.4pt" o:ole="">
                  <v:imagedata r:id="rId8" o:title=""/>
                </v:shape>
                <w:control r:id="rId10" w:name="DefaultOcxName1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41" type="#_x0000_t75" style="width:18.4pt;height:18.4pt" o:ole="">
                  <v:imagedata r:id="rId8" o:title=""/>
                </v:shape>
                <w:control r:id="rId11" w:name="DefaultOcxName2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40" type="#_x0000_t75" style="width:18.4pt;height:18.4pt" o:ole="">
                  <v:imagedata r:id="rId8" o:title=""/>
                </v:shape>
                <w:control r:id="rId12" w:name="DefaultOcxName3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151AE" w:rsidRPr="00C151AE" w:rsidRDefault="00C151AE" w:rsidP="00C151AE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039" type="#_x0000_t75" style="width:18.4pt;height:18.4pt" o:ole="">
                  <v:imagedata r:id="rId8" o:title=""/>
                </v:shape>
                <w:control r:id="rId13" w:name="DefaultOcxName4" w:shapeid="_x0000_i1039"/>
              </w:object>
            </w:r>
          </w:p>
        </w:tc>
      </w:tr>
    </w:tbl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Коммерческие банки предоставляют кредиты гражданам. Найдите в приведённом ниже списке примеры финансово грамотных действий граждан, которые пользуются данной банковской услугой, и запишите </w:t>
      </w: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цифры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под которыми они указаны.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Александр оформил кредит, выплаты по которому фактически составили более половины его месячного дохода.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Борис для получения кредита выбрал банк, расположенный неподалёку от места его работы.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Валерий при оформлении договора о выдаче краткосрочного потребительского кредита на небольшую сумму отказался от страховки жизни и здоровья, предложенной менеджером банка.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Георгий узнал, что общие условия кредитования в нескольких банках примерно одинаковы, и выбрал банк с наименьшей кредитной ставкой.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Денис при оформлении кредита представил банку справку, в которой была завышена его ежемесячная заработная плата.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6. 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Английскому экономисту Альфреду Маршаллу принадлежит следующее высказывание: «Капитал  — это часть богатства, которой мы жертвуем, чтобы умножить своё богатство».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 Дайте своё объяснение смысла высказывания.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 Как Вы думаете, почему развитие бизнеса важно для экономики страны и развития общества?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16-летний Георгий искал работу, график которой можно было бы совместить с учёбой в колледже. В Интернете он нашёл предложение следующего содержания: «Работа в удобное время. Набор текста. 1 лист  — 100 рублей. Количество листов зависит только от Вашего желания. Для получения первого заказа Вы должны перечислить 400 рублей на электронный кошелёк работодателя! Торопитесь! Осталось 9 вакансий!». 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чём состоит опасность данной ситуации для личных финансов Георгия?</w:t>
      </w: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ему правильно поступить в данной ситуации?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окончании 9 класса общеобразовательной школы Костя поступил в 10 класс гимназии. Он с удовольствием учится, участвует в спектаклях гимназического театра. На каком уровне образования находится Костя?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Рассмотрите три фотографии.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44860" cy="1836882"/>
            <wp:effectExtent l="19050" t="0" r="0" b="0"/>
            <wp:docPr id="3" name="Рисунок 2" descr="https://soc8-vpr.sdamgia.ru/get_file?id=408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8-vpr.sdamgia.ru/get_file?id=40808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51" cy="184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экономическое понятие объединяет объекты, изображённые на фотографиях?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Объясните: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какие виды данных объектов представлены на фотографиях?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какое значение для человека имеют данные объекты?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C151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Привлекая обществоведческие знания, составьте краткое (не более 5 предложений) сообщение об образовании, используя все приведённые ниже понятия.</w:t>
      </w:r>
    </w:p>
    <w:p w:rsidR="00C151AE" w:rsidRPr="00C151AE" w:rsidRDefault="00C151AE" w:rsidP="00C15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51AE" w:rsidRPr="00C151AE" w:rsidRDefault="00C151AE" w:rsidP="00C151AE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Образование, культура, общество, школа.</w:t>
      </w:r>
    </w:p>
    <w:p w:rsidR="00C151AE" w:rsidRDefault="00C151AE" w:rsidP="00B20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356" w:rsidRPr="00C151AE" w:rsidRDefault="00686356" w:rsidP="00C15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AE">
        <w:rPr>
          <w:rFonts w:ascii="Times New Roman" w:hAnsi="Times New Roman" w:cs="Times New Roman"/>
          <w:b/>
          <w:sz w:val="24"/>
          <w:szCs w:val="24"/>
        </w:rPr>
        <w:t>Ответы.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187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1.  Предпринимательская деятельность, направленная на удовлетворение потребностей других лиц, за исключением деятельности, осуществляемой на основе трудовых правоотношений.</w:t>
            </w:r>
          </w:p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2.  Рассказ о себе как покупателе должен включать:</w:t>
            </w:r>
          </w:p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— указание не менее двух соответствующих услуг, которые, приобретаются чаще всего;</w:t>
            </w:r>
          </w:p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— указание места приобретения услуг;</w:t>
            </w:r>
          </w:p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— указание не менее двух требований, предъявляемых к качеству этих услуг;</w:t>
            </w:r>
          </w:p>
          <w:p w:rsidR="00686356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— указание не менее двух обстоятельств, при которых возможен отказ от приобретения этих услуг.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686356" w:rsidRPr="00C151AE" w:rsidRDefault="00C151AE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Одно существенное различие и предположение:</w:t>
            </w:r>
          </w:p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151AE">
              <w:rPr>
                <w:color w:val="000000"/>
              </w:rPr>
              <w:t>— существенное различие: 50-летние опрошенные пользуются депозитами в большей степени, чем 30-летние опрошенные;</w:t>
            </w:r>
            <w:proofErr w:type="gramEnd"/>
          </w:p>
          <w:p w:rsidR="00686356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C151AE">
              <w:rPr>
                <w:color w:val="000000"/>
              </w:rPr>
              <w:t>— предположение: возможно, это объясняется тем, что 50-летние опрошенные нацелены в большей степени на сбережение, а 30-летние  — на текущее потребление.</w:t>
            </w:r>
            <w:proofErr w:type="gramEnd"/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686356" w:rsidRPr="00C151AE" w:rsidRDefault="00C151AE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22121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686356" w:rsidRPr="00C151AE" w:rsidRDefault="00C151AE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1.  Инвестиции в средства производства не только окупаются, но и позволяют принести предпринимателю прибыль, увеличивая его достаток.</w:t>
            </w:r>
          </w:p>
          <w:p w:rsidR="00686356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 xml:space="preserve">2.  Бизнес создаёт новые рабочие места, внедряет технологические новинки </w:t>
            </w:r>
            <w:proofErr w:type="gramStart"/>
            <w:r w:rsidRPr="00C151AE">
              <w:rPr>
                <w:color w:val="000000"/>
              </w:rPr>
              <w:t>и</w:t>
            </w:r>
            <w:proofErr w:type="gramEnd"/>
            <w:r w:rsidRPr="00C151AE">
              <w:rPr>
                <w:color w:val="000000"/>
              </w:rPr>
              <w:t xml:space="preserve"> в конечном счёте способствует повышению экономической мощи государства.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 xml:space="preserve">1.  Опасность заключается в том, что Георгий может потерять свои 400 рублей; скорее всего, это мошенники: они предлагают большие деньги при </w:t>
            </w:r>
            <w:r w:rsidRPr="00C151AE">
              <w:rPr>
                <w:color w:val="000000"/>
              </w:rPr>
              <w:lastRenderedPageBreak/>
              <w:t>минимальном вложении труда, но при устройстве на работу деньги платит работник работодателю, а не наоборот.</w:t>
            </w:r>
          </w:p>
          <w:p w:rsidR="00686356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2.  Не переводить никаких денег, уточнить информацию о том, сколько стоит в среднем выполнение данного вида работы.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87" w:type="dxa"/>
          </w:tcPr>
          <w:p w:rsidR="00686356" w:rsidRPr="00C151AE" w:rsidRDefault="00C151AE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1.  Деньги / средства обмена и платежа.</w:t>
            </w:r>
          </w:p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2.  Объяснение:</w:t>
            </w:r>
          </w:p>
          <w:p w:rsidR="00C151AE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а)  безналичные деньги / банковские карты, наличные деньги, электронные деньги / электронные кошельки;</w:t>
            </w:r>
          </w:p>
          <w:p w:rsidR="00686356" w:rsidRPr="00C151AE" w:rsidRDefault="00C151AE" w:rsidP="00C151A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51AE">
              <w:rPr>
                <w:color w:val="000000"/>
              </w:rPr>
              <w:t>б)  деньги выступают мерой стоимости различных благ, средством платежа и обмена, средством накопления.</w:t>
            </w:r>
          </w:p>
        </w:tc>
      </w:tr>
      <w:tr w:rsidR="00686356" w:rsidRPr="009856CA" w:rsidTr="00CE39CE">
        <w:tc>
          <w:tcPr>
            <w:tcW w:w="1384" w:type="dxa"/>
          </w:tcPr>
          <w:p w:rsidR="00686356" w:rsidRPr="009856CA" w:rsidRDefault="00686356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686356" w:rsidRPr="00C151AE" w:rsidRDefault="00C151AE" w:rsidP="00CE3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Пояснение. Образование</w:t>
            </w:r>
            <w:r w:rsidRPr="00C15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  — процесс воспитания и обучения, а также совокупность приобретаемых знаний и умений, навыков, ценностных установок. Образование позволило образоваться такому явлению как </w:t>
            </w:r>
            <w:r w:rsidRPr="00C15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  <w:r w:rsidRPr="00C15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Культура  — это опыт </w:t>
            </w:r>
            <w:r w:rsidRPr="00C15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общества</w:t>
            </w:r>
            <w:r w:rsidRPr="00C15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целом. Образование целенаправленно осуществляется обществом через учебные заведения: детские сады, </w:t>
            </w:r>
            <w:r w:rsidRPr="00C151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r w:rsidRPr="00C151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колледжи, университеты и другие заведения.</w:t>
            </w:r>
          </w:p>
        </w:tc>
      </w:tr>
    </w:tbl>
    <w:p w:rsidR="00686356" w:rsidRPr="00686356" w:rsidRDefault="00686356" w:rsidP="00686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56" w:rsidRPr="00686356" w:rsidRDefault="00686356" w:rsidP="00C4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86356" w:rsidRPr="00686356" w:rsidSect="00C5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D9" w:rsidRDefault="00CD55D9" w:rsidP="00577DC1">
      <w:pPr>
        <w:spacing w:after="0" w:line="240" w:lineRule="auto"/>
      </w:pPr>
      <w:r>
        <w:separator/>
      </w:r>
    </w:p>
  </w:endnote>
  <w:endnote w:type="continuationSeparator" w:id="1">
    <w:p w:rsidR="00CD55D9" w:rsidRDefault="00CD55D9" w:rsidP="0057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D9" w:rsidRDefault="00CD55D9" w:rsidP="00577DC1">
      <w:pPr>
        <w:spacing w:after="0" w:line="240" w:lineRule="auto"/>
      </w:pPr>
      <w:r>
        <w:separator/>
      </w:r>
    </w:p>
  </w:footnote>
  <w:footnote w:type="continuationSeparator" w:id="1">
    <w:p w:rsidR="00CD55D9" w:rsidRDefault="00CD55D9" w:rsidP="0057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895"/>
    <w:multiLevelType w:val="hybridMultilevel"/>
    <w:tmpl w:val="DD5A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22F2"/>
    <w:multiLevelType w:val="hybridMultilevel"/>
    <w:tmpl w:val="7794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38E6"/>
    <w:multiLevelType w:val="hybridMultilevel"/>
    <w:tmpl w:val="D9E0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186D"/>
    <w:multiLevelType w:val="hybridMultilevel"/>
    <w:tmpl w:val="1A50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47B6"/>
    <w:multiLevelType w:val="hybridMultilevel"/>
    <w:tmpl w:val="2C86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3444"/>
    <w:multiLevelType w:val="hybridMultilevel"/>
    <w:tmpl w:val="4868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5F7"/>
    <w:rsid w:val="00045521"/>
    <w:rsid w:val="00054D09"/>
    <w:rsid w:val="000F2BB4"/>
    <w:rsid w:val="003730E5"/>
    <w:rsid w:val="003C3CA5"/>
    <w:rsid w:val="00421E67"/>
    <w:rsid w:val="004433F9"/>
    <w:rsid w:val="00487302"/>
    <w:rsid w:val="00577DC1"/>
    <w:rsid w:val="00650C61"/>
    <w:rsid w:val="00686356"/>
    <w:rsid w:val="00703597"/>
    <w:rsid w:val="00752D1E"/>
    <w:rsid w:val="007B50DB"/>
    <w:rsid w:val="00971F4D"/>
    <w:rsid w:val="009856CA"/>
    <w:rsid w:val="00AD4449"/>
    <w:rsid w:val="00B20AAD"/>
    <w:rsid w:val="00B36478"/>
    <w:rsid w:val="00C03778"/>
    <w:rsid w:val="00C151AE"/>
    <w:rsid w:val="00C41130"/>
    <w:rsid w:val="00C57E62"/>
    <w:rsid w:val="00C60D92"/>
    <w:rsid w:val="00C95F93"/>
    <w:rsid w:val="00CD0CB1"/>
    <w:rsid w:val="00CD55D9"/>
    <w:rsid w:val="00D966F7"/>
    <w:rsid w:val="00DF15F7"/>
    <w:rsid w:val="00E45108"/>
    <w:rsid w:val="00E46A57"/>
    <w:rsid w:val="00F13D1A"/>
    <w:rsid w:val="00F466E6"/>
    <w:rsid w:val="00F6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5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3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0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C3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C3CA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50C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DC1"/>
  </w:style>
  <w:style w:type="paragraph" w:styleId="a9">
    <w:name w:val="footer"/>
    <w:basedOn w:val="a"/>
    <w:link w:val="aa"/>
    <w:uiPriority w:val="99"/>
    <w:unhideWhenUsed/>
    <w:rsid w:val="0057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7DC1"/>
  </w:style>
  <w:style w:type="paragraph" w:styleId="ab">
    <w:name w:val="Balloon Text"/>
    <w:basedOn w:val="a"/>
    <w:link w:val="ac"/>
    <w:uiPriority w:val="99"/>
    <w:semiHidden/>
    <w:unhideWhenUsed/>
    <w:rsid w:val="00B3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47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1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C151AE"/>
  </w:style>
  <w:style w:type="paragraph" w:styleId="ad">
    <w:name w:val="Normal (Web)"/>
    <w:basedOn w:val="a"/>
    <w:uiPriority w:val="99"/>
    <w:semiHidden/>
    <w:unhideWhenUsed/>
    <w:rsid w:val="00C1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27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0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32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44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1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1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50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9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4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10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98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2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37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02995">
                          <w:marLeft w:val="439"/>
                          <w:marRight w:val="439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5832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5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09568">
                          <w:marLeft w:val="439"/>
                          <w:marRight w:val="439"/>
                          <w:marTop w:val="84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5245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49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1530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6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822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37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6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763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01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2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0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77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7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46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3771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4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7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15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6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sosh5n3</cp:lastModifiedBy>
  <cp:revision>2</cp:revision>
  <dcterms:created xsi:type="dcterms:W3CDTF">2023-01-24T06:04:00Z</dcterms:created>
  <dcterms:modified xsi:type="dcterms:W3CDTF">2023-01-24T06:04:00Z</dcterms:modified>
</cp:coreProperties>
</file>